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9518" w14:textId="68FBF37E" w:rsidR="004952DE" w:rsidRPr="005A626E" w:rsidRDefault="00B674A0" w:rsidP="004952DE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5A626E">
        <w:rPr>
          <w:b/>
          <w:bCs/>
          <w:i/>
          <w:spacing w:val="-20"/>
          <w:sz w:val="28"/>
          <w:szCs w:val="28"/>
        </w:rPr>
        <w:t>«Кризисная </w:t>
      </w:r>
      <w:r w:rsidR="003B0246" w:rsidRPr="005A626E">
        <w:rPr>
          <w:b/>
          <w:bCs/>
          <w:i/>
          <w:spacing w:val="-20"/>
          <w:sz w:val="28"/>
          <w:szCs w:val="28"/>
        </w:rPr>
        <w:t>комната»</w:t>
      </w:r>
      <w:r w:rsidR="004952DE" w:rsidRPr="005A626E">
        <w:rPr>
          <w:rStyle w:val="apple-converted-space"/>
          <w:spacing w:val="-20"/>
          <w:sz w:val="28"/>
          <w:szCs w:val="28"/>
        </w:rPr>
        <w:t xml:space="preserve"> - </w:t>
      </w:r>
      <w:r w:rsidR="003B0246" w:rsidRPr="005A626E">
        <w:rPr>
          <w:sz w:val="28"/>
          <w:szCs w:val="28"/>
        </w:rPr>
        <w:t>специально оборудованное помещение в отделении социальной адаптации и реабилитации Центра, обеспеченное всеми видами коммунально-бытового благоустройства</w:t>
      </w:r>
      <w:r w:rsidRPr="005A626E">
        <w:rPr>
          <w:sz w:val="28"/>
          <w:szCs w:val="28"/>
        </w:rPr>
        <w:t>. Это убежище предназначено для временного преб</w:t>
      </w:r>
      <w:r w:rsidR="004952DE" w:rsidRPr="005A626E">
        <w:rPr>
          <w:sz w:val="28"/>
          <w:szCs w:val="28"/>
        </w:rPr>
        <w:t xml:space="preserve">ывания </w:t>
      </w:r>
      <w:r w:rsidR="00DB1494">
        <w:rPr>
          <w:sz w:val="28"/>
          <w:szCs w:val="28"/>
        </w:rPr>
        <w:t>граждан</w:t>
      </w:r>
      <w:r w:rsidR="004952DE" w:rsidRPr="005A626E">
        <w:rPr>
          <w:sz w:val="28"/>
          <w:szCs w:val="28"/>
        </w:rPr>
        <w:t xml:space="preserve">, пострадавших от домашнего насилия, техногенных катастроф, жертв торговли людьми. </w:t>
      </w:r>
    </w:p>
    <w:p w14:paraId="0AF69390" w14:textId="77777777" w:rsidR="004952DE" w:rsidRPr="005A626E" w:rsidRDefault="004952DE" w:rsidP="004952DE">
      <w:pPr>
        <w:shd w:val="clear" w:color="auto" w:fill="FFFFFF"/>
        <w:spacing w:line="276" w:lineRule="auto"/>
        <w:ind w:firstLine="284"/>
        <w:jc w:val="both"/>
        <w:rPr>
          <w:b/>
          <w:sz w:val="28"/>
          <w:szCs w:val="28"/>
        </w:rPr>
      </w:pPr>
    </w:p>
    <w:p w14:paraId="3087A69F" w14:textId="77777777" w:rsidR="004952DE" w:rsidRPr="005A626E" w:rsidRDefault="003B0246" w:rsidP="004952DE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5A626E">
        <w:rPr>
          <w:b/>
          <w:sz w:val="28"/>
          <w:szCs w:val="28"/>
        </w:rPr>
        <w:t>«Кризисная комната» создана с целью</w:t>
      </w:r>
      <w:r w:rsidRPr="005A626E">
        <w:rPr>
          <w:sz w:val="28"/>
          <w:szCs w:val="28"/>
        </w:rPr>
        <w:t xml:space="preserve"> оказания психологической, юридичес</w:t>
      </w:r>
      <w:r w:rsidR="004952DE" w:rsidRPr="005A626E">
        <w:rPr>
          <w:sz w:val="28"/>
          <w:szCs w:val="28"/>
        </w:rPr>
        <w:t xml:space="preserve">кой, социальной и другой  помощи гражданам, </w:t>
      </w:r>
      <w:r w:rsidRPr="005A626E">
        <w:rPr>
          <w:sz w:val="28"/>
          <w:szCs w:val="28"/>
        </w:rPr>
        <w:t>нах</w:t>
      </w:r>
      <w:r w:rsidR="004952DE" w:rsidRPr="005A626E">
        <w:rPr>
          <w:sz w:val="28"/>
          <w:szCs w:val="28"/>
        </w:rPr>
        <w:t>одящимся в кризисном состоянии и трудной жизненной ситуации.</w:t>
      </w:r>
    </w:p>
    <w:p w14:paraId="5F0FFB26" w14:textId="77777777" w:rsidR="009B7D06" w:rsidRPr="005A626E" w:rsidRDefault="009B7D06" w:rsidP="004952DE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</w:p>
    <w:p w14:paraId="0322D566" w14:textId="77777777" w:rsidR="004952DE" w:rsidRPr="005A626E" w:rsidRDefault="009B7D06" w:rsidP="00003F68">
      <w:pPr>
        <w:shd w:val="clear" w:color="auto" w:fill="FFFFFF"/>
        <w:spacing w:line="273" w:lineRule="atLeast"/>
        <w:jc w:val="center"/>
        <w:rPr>
          <w:sz w:val="28"/>
          <w:szCs w:val="28"/>
        </w:rPr>
      </w:pPr>
      <w:r w:rsidRPr="005A626E">
        <w:rPr>
          <w:noProof/>
          <w:sz w:val="28"/>
          <w:szCs w:val="28"/>
        </w:rPr>
        <w:drawing>
          <wp:inline distT="0" distB="0" distL="0" distR="0" wp14:anchorId="401A34C0" wp14:editId="48668DA1">
            <wp:extent cx="2933700" cy="2438400"/>
            <wp:effectExtent l="19050" t="0" r="0" b="0"/>
            <wp:docPr id="13" name="Рисунок 12" descr="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.jpg"/>
                    <pic:cNvPicPr/>
                  </pic:nvPicPr>
                  <pic:blipFill>
                    <a:blip r:embed="rId6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417" cy="2437334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14:paraId="6A614F71" w14:textId="77777777" w:rsidR="004952DE" w:rsidRPr="005A626E" w:rsidRDefault="004952DE" w:rsidP="00321C0D">
      <w:pPr>
        <w:shd w:val="clear" w:color="auto" w:fill="FFFFFF"/>
        <w:spacing w:line="273" w:lineRule="atLeast"/>
        <w:jc w:val="both"/>
        <w:rPr>
          <w:sz w:val="28"/>
          <w:szCs w:val="28"/>
        </w:rPr>
      </w:pPr>
    </w:p>
    <w:p w14:paraId="32319465" w14:textId="77777777" w:rsidR="004952DE" w:rsidRPr="005A626E" w:rsidRDefault="003B0246" w:rsidP="004952DE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5A626E">
        <w:rPr>
          <w:b/>
          <w:sz w:val="28"/>
          <w:szCs w:val="28"/>
        </w:rPr>
        <w:t>В «Кризисную комнату» помещаются граждане</w:t>
      </w:r>
      <w:r w:rsidRPr="005A626E">
        <w:rPr>
          <w:sz w:val="28"/>
          <w:szCs w:val="28"/>
        </w:rPr>
        <w:t xml:space="preserve"> по направлению органов</w:t>
      </w:r>
      <w:r w:rsidR="004952DE" w:rsidRPr="005A626E">
        <w:rPr>
          <w:sz w:val="28"/>
          <w:szCs w:val="28"/>
        </w:rPr>
        <w:t xml:space="preserve"> образования, здравоохранения, РУВД, Центра семьи и детей. </w:t>
      </w:r>
      <w:r w:rsidRPr="005A626E">
        <w:rPr>
          <w:sz w:val="28"/>
          <w:szCs w:val="28"/>
        </w:rPr>
        <w:t xml:space="preserve"> </w:t>
      </w:r>
    </w:p>
    <w:p w14:paraId="3316B837" w14:textId="77777777" w:rsidR="004952DE" w:rsidRPr="005A626E" w:rsidRDefault="003B0246" w:rsidP="004952DE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5A626E">
        <w:rPr>
          <w:b/>
          <w:sz w:val="28"/>
          <w:szCs w:val="28"/>
        </w:rPr>
        <w:t>Срок пребывания в «Кризисной комнате»</w:t>
      </w:r>
      <w:r w:rsidRPr="005A626E">
        <w:rPr>
          <w:sz w:val="28"/>
          <w:szCs w:val="28"/>
        </w:rPr>
        <w:t xml:space="preserve"> зависит от конкретных обстоятельств и индивидуальных особенностей лиц, обратившихся за помощью. </w:t>
      </w:r>
      <w:r w:rsidR="00B609BE" w:rsidRPr="005A626E">
        <w:rPr>
          <w:b/>
          <w:noProof/>
          <w:sz w:val="28"/>
          <w:szCs w:val="28"/>
        </w:rPr>
        <w:drawing>
          <wp:inline distT="0" distB="0" distL="0" distR="0" wp14:anchorId="21543833" wp14:editId="36FCC6C8">
            <wp:extent cx="2838450" cy="1885950"/>
            <wp:effectExtent l="19050" t="0" r="0" b="0"/>
            <wp:docPr id="11" name="Рисунок 2" descr="njjqby0yX6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njjqby0yX6Y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209" cy="1885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9A5E170" w14:textId="77777777" w:rsidR="004952DE" w:rsidRPr="005A626E" w:rsidRDefault="003B0246" w:rsidP="00B609BE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5A626E">
        <w:rPr>
          <w:sz w:val="28"/>
          <w:szCs w:val="28"/>
        </w:rPr>
        <w:t xml:space="preserve">Пребывание граждан в «Кризисной комнате», бытовые и прочие условия их жизнедеятельности основываются </w:t>
      </w:r>
      <w:r w:rsidRPr="005A626E">
        <w:rPr>
          <w:b/>
          <w:sz w:val="28"/>
          <w:szCs w:val="28"/>
        </w:rPr>
        <w:t>на принципах самообслуживания</w:t>
      </w:r>
      <w:r w:rsidRPr="005A626E">
        <w:rPr>
          <w:sz w:val="28"/>
          <w:szCs w:val="28"/>
        </w:rPr>
        <w:t>.</w:t>
      </w:r>
      <w:r w:rsidR="004952DE" w:rsidRPr="005A626E">
        <w:rPr>
          <w:sz w:val="28"/>
          <w:szCs w:val="28"/>
        </w:rPr>
        <w:t xml:space="preserve"> Питание граждан, покупка лекарственных препаратов, средств личной гигиены и других предметов в период пребывания в «Кризисной комнате»</w:t>
      </w:r>
      <w:r w:rsidR="00321C0D" w:rsidRPr="005A626E">
        <w:rPr>
          <w:sz w:val="28"/>
          <w:szCs w:val="28"/>
        </w:rPr>
        <w:t xml:space="preserve"> осущест</w:t>
      </w:r>
      <w:r w:rsidR="004952DE" w:rsidRPr="005A626E">
        <w:rPr>
          <w:sz w:val="28"/>
          <w:szCs w:val="28"/>
        </w:rPr>
        <w:t>в</w:t>
      </w:r>
      <w:r w:rsidR="00321C0D" w:rsidRPr="005A626E">
        <w:rPr>
          <w:sz w:val="28"/>
          <w:szCs w:val="28"/>
        </w:rPr>
        <w:t>л</w:t>
      </w:r>
      <w:r w:rsidR="004952DE" w:rsidRPr="005A626E">
        <w:rPr>
          <w:sz w:val="28"/>
          <w:szCs w:val="28"/>
        </w:rPr>
        <w:t xml:space="preserve">яется </w:t>
      </w:r>
      <w:r w:rsidR="00321C0D" w:rsidRPr="005A626E">
        <w:rPr>
          <w:sz w:val="28"/>
          <w:szCs w:val="28"/>
        </w:rPr>
        <w:t>за счет собственных средств обслуживаемых граждан.</w:t>
      </w:r>
    </w:p>
    <w:p w14:paraId="3BC635CB" w14:textId="77777777" w:rsidR="00321C0D" w:rsidRPr="005A626E" w:rsidRDefault="00321C0D" w:rsidP="00321C0D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5A626E">
        <w:rPr>
          <w:b/>
          <w:sz w:val="28"/>
          <w:szCs w:val="28"/>
        </w:rPr>
        <w:t>Пребывание граждан в «Кризисной комнате» прерывается в случаях:</w:t>
      </w:r>
    </w:p>
    <w:p w14:paraId="3E0A77C0" w14:textId="77777777" w:rsidR="00321C0D" w:rsidRPr="005A626E" w:rsidRDefault="00321C0D" w:rsidP="00321C0D">
      <w:pPr>
        <w:spacing w:line="276" w:lineRule="auto"/>
        <w:ind w:firstLine="284"/>
        <w:jc w:val="both"/>
        <w:rPr>
          <w:sz w:val="28"/>
          <w:szCs w:val="28"/>
        </w:rPr>
      </w:pPr>
      <w:r w:rsidRPr="005A626E">
        <w:rPr>
          <w:b/>
          <w:sz w:val="28"/>
          <w:szCs w:val="28"/>
        </w:rPr>
        <w:t>-</w:t>
      </w:r>
      <w:r w:rsidRPr="005A626E">
        <w:rPr>
          <w:sz w:val="28"/>
          <w:szCs w:val="28"/>
        </w:rPr>
        <w:t xml:space="preserve"> нарушения правил внутреннего распорядка для граждан, проживающих в «кризисной комнате»;</w:t>
      </w:r>
    </w:p>
    <w:p w14:paraId="32A0D3C6" w14:textId="77777777" w:rsidR="00321C0D" w:rsidRPr="005A626E" w:rsidRDefault="00321C0D" w:rsidP="00321C0D">
      <w:pPr>
        <w:spacing w:line="276" w:lineRule="auto"/>
        <w:ind w:firstLine="284"/>
        <w:jc w:val="both"/>
        <w:rPr>
          <w:sz w:val="28"/>
          <w:szCs w:val="28"/>
        </w:rPr>
      </w:pPr>
      <w:r w:rsidRPr="005A626E">
        <w:rPr>
          <w:b/>
          <w:sz w:val="28"/>
          <w:szCs w:val="28"/>
        </w:rPr>
        <w:t>-</w:t>
      </w:r>
      <w:r w:rsidRPr="005A626E">
        <w:rPr>
          <w:sz w:val="28"/>
          <w:szCs w:val="28"/>
        </w:rPr>
        <w:t>    выявления медицинских противопоказаний;</w:t>
      </w:r>
    </w:p>
    <w:p w14:paraId="5EE9104B" w14:textId="77777777" w:rsidR="00321C0D" w:rsidRPr="005A626E" w:rsidRDefault="00321C0D" w:rsidP="00003F68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5A626E">
        <w:rPr>
          <w:b/>
          <w:sz w:val="28"/>
          <w:szCs w:val="28"/>
        </w:rPr>
        <w:t>-</w:t>
      </w:r>
      <w:r w:rsidRPr="005A626E">
        <w:rPr>
          <w:sz w:val="28"/>
          <w:szCs w:val="28"/>
        </w:rPr>
        <w:t xml:space="preserve"> грубого нарушения гражданами установленных норм и правил при предоставлении им социально-психологических услуг (нахождении в состоянии алкогольного, наркотического опьянения, унижении достоинства работника и т.п.)</w:t>
      </w:r>
    </w:p>
    <w:p w14:paraId="2E230462" w14:textId="77777777" w:rsidR="004952DE" w:rsidRPr="005A626E" w:rsidRDefault="0081256A" w:rsidP="00003F68">
      <w:pPr>
        <w:jc w:val="center"/>
        <w:rPr>
          <w:b/>
          <w:sz w:val="28"/>
          <w:szCs w:val="28"/>
        </w:rPr>
      </w:pPr>
      <w:r w:rsidRPr="005A626E">
        <w:rPr>
          <w:b/>
          <w:noProof/>
          <w:sz w:val="28"/>
          <w:szCs w:val="28"/>
        </w:rPr>
        <w:drawing>
          <wp:inline distT="0" distB="0" distL="0" distR="0" wp14:anchorId="1A62C0B9" wp14:editId="5988396B">
            <wp:extent cx="2971800" cy="2128993"/>
            <wp:effectExtent l="19050" t="0" r="0" b="0"/>
            <wp:docPr id="12" name="Рисунок 11" descr="1O9A6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O9A6474.jpg"/>
                    <pic:cNvPicPr/>
                  </pic:nvPicPr>
                  <pic:blipFill>
                    <a:blip r:embed="rId8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501" cy="2128062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14:paraId="106BF61A" w14:textId="77777777" w:rsidR="00673B78" w:rsidRPr="005A626E" w:rsidRDefault="00673B78" w:rsidP="00673B78">
      <w:pPr>
        <w:jc w:val="center"/>
        <w:rPr>
          <w:b/>
          <w:sz w:val="32"/>
          <w:szCs w:val="28"/>
        </w:rPr>
      </w:pPr>
    </w:p>
    <w:p w14:paraId="18CCF666" w14:textId="4AFF2BA4" w:rsidR="008179E9" w:rsidRPr="00AE4236" w:rsidRDefault="00321C0D" w:rsidP="00673B78">
      <w:pPr>
        <w:jc w:val="center"/>
        <w:rPr>
          <w:b/>
          <w:sz w:val="32"/>
          <w:szCs w:val="32"/>
        </w:rPr>
      </w:pPr>
      <w:r w:rsidRPr="007746D3">
        <w:rPr>
          <w:b/>
          <w:sz w:val="36"/>
          <w:szCs w:val="36"/>
        </w:rPr>
        <w:t xml:space="preserve"> </w:t>
      </w:r>
      <w:r w:rsidRPr="00AE4236">
        <w:rPr>
          <w:b/>
          <w:sz w:val="32"/>
          <w:szCs w:val="32"/>
        </w:rPr>
        <w:t>«горячая» линия для пострадавших от домашнего насилия</w:t>
      </w:r>
    </w:p>
    <w:p w14:paraId="348436F3" w14:textId="52C1C997" w:rsidR="00555F59" w:rsidRPr="00AE4236" w:rsidRDefault="00555F59" w:rsidP="00555F59">
      <w:pPr>
        <w:jc w:val="center"/>
        <w:rPr>
          <w:rFonts w:ascii="Constantia" w:hAnsi="Constantia"/>
          <w:b/>
          <w:i/>
          <w:sz w:val="36"/>
          <w:szCs w:val="36"/>
        </w:rPr>
      </w:pPr>
      <w:r w:rsidRPr="00AE4236">
        <w:rPr>
          <w:rFonts w:ascii="Constantia" w:hAnsi="Constantia"/>
          <w:b/>
          <w:i/>
          <w:sz w:val="36"/>
          <w:szCs w:val="36"/>
        </w:rPr>
        <w:t>8 (0</w:t>
      </w:r>
      <w:r w:rsidR="00093569" w:rsidRPr="00AE4236">
        <w:rPr>
          <w:rFonts w:ascii="Constantia" w:hAnsi="Constantia"/>
          <w:b/>
          <w:i/>
          <w:sz w:val="36"/>
          <w:szCs w:val="36"/>
        </w:rPr>
        <w:t>29</w:t>
      </w:r>
      <w:r w:rsidRPr="00AE4236">
        <w:rPr>
          <w:rFonts w:ascii="Constantia" w:hAnsi="Constantia"/>
          <w:b/>
          <w:i/>
          <w:sz w:val="36"/>
          <w:szCs w:val="36"/>
        </w:rPr>
        <w:t>) 3</w:t>
      </w:r>
      <w:r w:rsidR="00093569" w:rsidRPr="00AE4236">
        <w:rPr>
          <w:rFonts w:ascii="Constantia" w:hAnsi="Constantia"/>
          <w:b/>
          <w:i/>
          <w:sz w:val="36"/>
          <w:szCs w:val="36"/>
        </w:rPr>
        <w:t>6</w:t>
      </w:r>
      <w:r w:rsidRPr="00AE4236">
        <w:rPr>
          <w:rFonts w:ascii="Constantia" w:hAnsi="Constantia"/>
          <w:b/>
          <w:i/>
          <w:sz w:val="36"/>
          <w:szCs w:val="36"/>
        </w:rPr>
        <w:t>7-32-32</w:t>
      </w:r>
    </w:p>
    <w:p w14:paraId="6F5F92E9" w14:textId="0346AC0E" w:rsidR="002F0A10" w:rsidRPr="00AE4236" w:rsidRDefault="002F0A10" w:rsidP="00555F59">
      <w:pPr>
        <w:jc w:val="center"/>
        <w:rPr>
          <w:rFonts w:ascii="Constantia" w:hAnsi="Constantia"/>
          <w:b/>
          <w:i/>
          <w:sz w:val="36"/>
          <w:szCs w:val="36"/>
        </w:rPr>
      </w:pPr>
      <w:r w:rsidRPr="00AE4236">
        <w:rPr>
          <w:rFonts w:ascii="Constantia" w:hAnsi="Constantia"/>
          <w:b/>
          <w:i/>
          <w:sz w:val="36"/>
          <w:szCs w:val="36"/>
        </w:rPr>
        <w:t>8 (033) 603-32-32</w:t>
      </w:r>
    </w:p>
    <w:p w14:paraId="7335C2EF" w14:textId="77777777" w:rsidR="00321C0D" w:rsidRPr="005A626E" w:rsidRDefault="00003F68" w:rsidP="0075329D">
      <w:pPr>
        <w:jc w:val="center"/>
        <w:rPr>
          <w:b/>
          <w:sz w:val="32"/>
          <w:szCs w:val="34"/>
        </w:rPr>
      </w:pPr>
      <w:r w:rsidRPr="005A626E">
        <w:rPr>
          <w:b/>
          <w:sz w:val="32"/>
          <w:szCs w:val="34"/>
        </w:rPr>
        <w:lastRenderedPageBreak/>
        <w:t>Услуги «кризисной комнаты»:</w:t>
      </w:r>
    </w:p>
    <w:p w14:paraId="70843CCA" w14:textId="77777777" w:rsidR="00003F68" w:rsidRPr="005A626E" w:rsidRDefault="00003F68" w:rsidP="0075329D">
      <w:pPr>
        <w:jc w:val="center"/>
        <w:rPr>
          <w:b/>
          <w:sz w:val="32"/>
          <w:szCs w:val="34"/>
        </w:rPr>
      </w:pPr>
    </w:p>
    <w:p w14:paraId="1C1CF5DD" w14:textId="77777777" w:rsidR="00003F68" w:rsidRPr="005A626E" w:rsidRDefault="00003F68" w:rsidP="00003F68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36"/>
          <w:szCs w:val="28"/>
        </w:rPr>
      </w:pPr>
      <w:r w:rsidRPr="005A626E">
        <w:rPr>
          <w:sz w:val="36"/>
          <w:szCs w:val="28"/>
        </w:rPr>
        <w:t>организация безопасного проживания в «кризисной комнате»;</w:t>
      </w:r>
    </w:p>
    <w:p w14:paraId="1E10E918" w14:textId="77777777" w:rsidR="00003F68" w:rsidRPr="005A626E" w:rsidRDefault="00003F68" w:rsidP="00003F68">
      <w:pPr>
        <w:pStyle w:val="a5"/>
        <w:tabs>
          <w:tab w:val="left" w:pos="426"/>
        </w:tabs>
        <w:ind w:left="0"/>
        <w:jc w:val="both"/>
        <w:rPr>
          <w:sz w:val="36"/>
          <w:szCs w:val="28"/>
        </w:rPr>
      </w:pPr>
    </w:p>
    <w:p w14:paraId="09CAEDFA" w14:textId="77777777" w:rsidR="00003F68" w:rsidRPr="005A626E" w:rsidRDefault="00003F68" w:rsidP="00003F68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36"/>
          <w:szCs w:val="28"/>
        </w:rPr>
      </w:pPr>
      <w:r w:rsidRPr="005A626E">
        <w:rPr>
          <w:sz w:val="36"/>
          <w:szCs w:val="28"/>
        </w:rPr>
        <w:t>оказание экстренной психологической помощи;</w:t>
      </w:r>
    </w:p>
    <w:p w14:paraId="49184266" w14:textId="77777777" w:rsidR="00003F68" w:rsidRPr="005A626E" w:rsidRDefault="00003F68" w:rsidP="00003F68">
      <w:pPr>
        <w:pStyle w:val="a5"/>
        <w:tabs>
          <w:tab w:val="left" w:pos="426"/>
        </w:tabs>
        <w:ind w:left="0"/>
        <w:jc w:val="both"/>
        <w:rPr>
          <w:sz w:val="36"/>
          <w:szCs w:val="28"/>
        </w:rPr>
      </w:pPr>
    </w:p>
    <w:p w14:paraId="42B80DD5" w14:textId="77777777" w:rsidR="00003F68" w:rsidRPr="005A626E" w:rsidRDefault="00003F68" w:rsidP="00003F68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36"/>
          <w:szCs w:val="28"/>
        </w:rPr>
      </w:pPr>
      <w:r w:rsidRPr="005A626E">
        <w:rPr>
          <w:sz w:val="36"/>
          <w:szCs w:val="28"/>
        </w:rPr>
        <w:t>оказание юридической помощи;</w:t>
      </w:r>
    </w:p>
    <w:p w14:paraId="29F788DC" w14:textId="77777777" w:rsidR="00003F68" w:rsidRPr="005A626E" w:rsidRDefault="00673B78" w:rsidP="00003F68">
      <w:pPr>
        <w:pStyle w:val="a5"/>
        <w:tabs>
          <w:tab w:val="left" w:pos="426"/>
        </w:tabs>
        <w:ind w:left="0"/>
        <w:jc w:val="both"/>
        <w:rPr>
          <w:sz w:val="36"/>
          <w:szCs w:val="28"/>
        </w:rPr>
      </w:pPr>
      <w:r w:rsidRPr="005A626E">
        <w:rPr>
          <w:noProof/>
          <w:sz w:val="36"/>
          <w:szCs w:val="28"/>
        </w:rPr>
        <w:drawing>
          <wp:anchor distT="0" distB="0" distL="114300" distR="114300" simplePos="0" relativeHeight="251659264" behindDoc="0" locked="0" layoutInCell="1" allowOverlap="1" wp14:anchorId="5A0FB142" wp14:editId="271026B1">
            <wp:simplePos x="0" y="0"/>
            <wp:positionH relativeFrom="column">
              <wp:posOffset>3231515</wp:posOffset>
            </wp:positionH>
            <wp:positionV relativeFrom="paragraph">
              <wp:posOffset>-4445</wp:posOffset>
            </wp:positionV>
            <wp:extent cx="781050" cy="1257300"/>
            <wp:effectExtent l="0" t="0" r="0" b="0"/>
            <wp:wrapSquare wrapText="bothSides"/>
            <wp:docPr id="9" name="Рисунок 8" descr="Garantiy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antiya_2.png"/>
                    <pic:cNvPicPr/>
                  </pic:nvPicPr>
                  <pic:blipFill>
                    <a:blip r:embed="rId9"/>
                    <a:srcRect l="15426" r="1322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4A29A7" w14:textId="77777777" w:rsidR="00003F68" w:rsidRPr="005A626E" w:rsidRDefault="00003F68" w:rsidP="00003F68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36"/>
          <w:szCs w:val="28"/>
        </w:rPr>
      </w:pPr>
      <w:r w:rsidRPr="005A626E">
        <w:rPr>
          <w:sz w:val="36"/>
          <w:szCs w:val="28"/>
        </w:rPr>
        <w:t>оказание социальной помощи.</w:t>
      </w:r>
    </w:p>
    <w:p w14:paraId="702CBB50" w14:textId="77777777" w:rsidR="00003F68" w:rsidRPr="005A626E" w:rsidRDefault="00B609BE" w:rsidP="00003F68">
      <w:pPr>
        <w:tabs>
          <w:tab w:val="left" w:pos="426"/>
        </w:tabs>
        <w:jc w:val="center"/>
        <w:rPr>
          <w:sz w:val="32"/>
          <w:szCs w:val="28"/>
        </w:rPr>
      </w:pPr>
      <w:r w:rsidRPr="005A626E">
        <w:rPr>
          <w:noProof/>
          <w:sz w:val="32"/>
          <w:szCs w:val="28"/>
        </w:rPr>
        <w:drawing>
          <wp:anchor distT="0" distB="0" distL="114300" distR="114300" simplePos="0" relativeHeight="251660288" behindDoc="0" locked="0" layoutInCell="1" allowOverlap="1" wp14:anchorId="31A9157D" wp14:editId="3EAA374C">
            <wp:simplePos x="0" y="0"/>
            <wp:positionH relativeFrom="column">
              <wp:posOffset>3374390</wp:posOffset>
            </wp:positionH>
            <wp:positionV relativeFrom="paragraph">
              <wp:posOffset>721360</wp:posOffset>
            </wp:positionV>
            <wp:extent cx="2933700" cy="685800"/>
            <wp:effectExtent l="19050" t="0" r="0" b="0"/>
            <wp:wrapSquare wrapText="bothSides"/>
            <wp:docPr id="10" name="Рисунок 9" descr="ремонт-кондиционеров-кыргызст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монт-кондиционеров-кыргызстан.jpg"/>
                    <pic:cNvPicPr/>
                  </pic:nvPicPr>
                  <pic:blipFill>
                    <a:blip r:embed="rId10"/>
                    <a:srcRect r="11385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F68" w:rsidRPr="005A626E">
        <w:rPr>
          <w:noProof/>
          <w:sz w:val="32"/>
          <w:szCs w:val="28"/>
        </w:rPr>
        <w:drawing>
          <wp:inline distT="0" distB="0" distL="0" distR="0" wp14:anchorId="2318451D" wp14:editId="75202F97">
            <wp:extent cx="2352675" cy="1685925"/>
            <wp:effectExtent l="19050" t="0" r="9525" b="0"/>
            <wp:docPr id="7" name="Рисунок 6" descr="image944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41115.jpg"/>
                    <pic:cNvPicPr/>
                  </pic:nvPicPr>
                  <pic:blipFill>
                    <a:blip r:embed="rId11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704" cy="1686662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14:paraId="7F1AEF7C" w14:textId="77777777" w:rsidR="00003F68" w:rsidRPr="005A626E" w:rsidRDefault="004D36F9" w:rsidP="00003F68">
      <w:pPr>
        <w:tabs>
          <w:tab w:val="left" w:pos="426"/>
        </w:tabs>
        <w:jc w:val="both"/>
        <w:rPr>
          <w:sz w:val="32"/>
          <w:szCs w:val="28"/>
        </w:rPr>
      </w:pPr>
      <w:r w:rsidRPr="005A626E">
        <w:rPr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 wp14:anchorId="6ECEADB0" wp14:editId="09EA2044">
            <wp:simplePos x="0" y="0"/>
            <wp:positionH relativeFrom="column">
              <wp:posOffset>-149860</wp:posOffset>
            </wp:positionH>
            <wp:positionV relativeFrom="paragraph">
              <wp:posOffset>217170</wp:posOffset>
            </wp:positionV>
            <wp:extent cx="523875" cy="1143000"/>
            <wp:effectExtent l="19050" t="0" r="9525" b="0"/>
            <wp:wrapTight wrapText="bothSides">
              <wp:wrapPolygon edited="0">
                <wp:start x="-785" y="0"/>
                <wp:lineTo x="-785" y="21240"/>
                <wp:lineTo x="21993" y="21240"/>
                <wp:lineTo x="21993" y="0"/>
                <wp:lineTo x="-785" y="0"/>
              </wp:wrapPolygon>
            </wp:wrapTight>
            <wp:docPr id="8" name="Рисунок 7" descr="depositphotos_5443996-stock-photo-exclamation-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5443996-stock-photo-exclamation-point.jpg"/>
                    <pic:cNvPicPr/>
                  </pic:nvPicPr>
                  <pic:blipFill>
                    <a:blip r:embed="rId12" cstate="print">
                      <a:lum bright="20000"/>
                    </a:blip>
                    <a:srcRect l="33865" t="3141" r="34908" b="837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6258F7" w14:textId="300EAFAB" w:rsidR="00003F68" w:rsidRDefault="00003F68" w:rsidP="00003F68">
      <w:pPr>
        <w:tabs>
          <w:tab w:val="left" w:pos="426"/>
        </w:tabs>
        <w:jc w:val="center"/>
        <w:rPr>
          <w:b/>
          <w:sz w:val="36"/>
          <w:szCs w:val="28"/>
        </w:rPr>
      </w:pPr>
      <w:r w:rsidRPr="005A626E">
        <w:rPr>
          <w:b/>
          <w:sz w:val="36"/>
          <w:szCs w:val="28"/>
        </w:rPr>
        <w:t>Социальные услуги в «кризисной комнате» предоставляются бесплатно.</w:t>
      </w:r>
    </w:p>
    <w:p w14:paraId="2DB994B4" w14:textId="77777777" w:rsidR="005C34BF" w:rsidRDefault="005C34BF" w:rsidP="00003F68">
      <w:pPr>
        <w:tabs>
          <w:tab w:val="left" w:pos="426"/>
        </w:tabs>
        <w:jc w:val="center"/>
        <w:rPr>
          <w:b/>
          <w:sz w:val="30"/>
          <w:szCs w:val="30"/>
        </w:rPr>
      </w:pPr>
    </w:p>
    <w:p w14:paraId="3E75ED6B" w14:textId="2A87905A" w:rsidR="00AE4236" w:rsidRDefault="00816816" w:rsidP="00003F68">
      <w:pPr>
        <w:tabs>
          <w:tab w:val="left" w:pos="426"/>
        </w:tabs>
        <w:jc w:val="center"/>
        <w:rPr>
          <w:b/>
          <w:sz w:val="30"/>
          <w:szCs w:val="30"/>
        </w:rPr>
      </w:pPr>
      <w:r w:rsidRPr="00816816">
        <w:rPr>
          <w:b/>
          <w:sz w:val="30"/>
          <w:szCs w:val="30"/>
        </w:rPr>
        <w:t>Горячая линия</w:t>
      </w:r>
      <w:r>
        <w:rPr>
          <w:b/>
          <w:sz w:val="30"/>
          <w:szCs w:val="30"/>
        </w:rPr>
        <w:t xml:space="preserve"> «КРИЗИСНОЙ КОМНАТЫ»</w:t>
      </w:r>
    </w:p>
    <w:p w14:paraId="09121996" w14:textId="09BDE5F3" w:rsidR="005C34BF" w:rsidRDefault="00816816" w:rsidP="00003F68">
      <w:pPr>
        <w:tabs>
          <w:tab w:val="left" w:pos="426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гор. 310</w:t>
      </w:r>
      <w:r w:rsidR="005C34BF">
        <w:rPr>
          <w:b/>
          <w:sz w:val="30"/>
          <w:szCs w:val="30"/>
        </w:rPr>
        <w:t>-</w:t>
      </w:r>
      <w:r>
        <w:rPr>
          <w:b/>
          <w:sz w:val="30"/>
          <w:szCs w:val="30"/>
        </w:rPr>
        <w:t>67</w:t>
      </w:r>
      <w:r w:rsidR="005C34BF">
        <w:rPr>
          <w:b/>
          <w:sz w:val="30"/>
          <w:szCs w:val="30"/>
        </w:rPr>
        <w:t>-</w:t>
      </w:r>
      <w:r>
        <w:rPr>
          <w:b/>
          <w:sz w:val="30"/>
          <w:szCs w:val="30"/>
        </w:rPr>
        <w:t>76</w:t>
      </w:r>
      <w:r w:rsidR="005C34BF">
        <w:rPr>
          <w:b/>
          <w:sz w:val="30"/>
          <w:szCs w:val="30"/>
        </w:rPr>
        <w:t xml:space="preserve"> (в рабочее время)</w:t>
      </w:r>
    </w:p>
    <w:p w14:paraId="41DBD400" w14:textId="40A5FB0D" w:rsidR="00816816" w:rsidRDefault="005C34BF" w:rsidP="00003F68">
      <w:pPr>
        <w:tabs>
          <w:tab w:val="left" w:pos="426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сот. 8(044) 704-05-53</w:t>
      </w:r>
      <w:r w:rsidR="00AF724E">
        <w:rPr>
          <w:b/>
          <w:sz w:val="30"/>
          <w:szCs w:val="30"/>
        </w:rPr>
        <w:t xml:space="preserve"> (круглосуточно)</w:t>
      </w:r>
      <w:r w:rsidR="00816816">
        <w:rPr>
          <w:b/>
          <w:sz w:val="30"/>
          <w:szCs w:val="30"/>
        </w:rPr>
        <w:t xml:space="preserve"> </w:t>
      </w:r>
    </w:p>
    <w:p w14:paraId="30B6254D" w14:textId="77777777" w:rsidR="004D36F9" w:rsidRPr="005A626E" w:rsidRDefault="004D36F9" w:rsidP="004D36F9">
      <w:pPr>
        <w:jc w:val="center"/>
        <w:rPr>
          <w:i/>
          <w:sz w:val="28"/>
          <w:szCs w:val="28"/>
        </w:rPr>
      </w:pPr>
      <w:r w:rsidRPr="005A626E">
        <w:rPr>
          <w:i/>
          <w:sz w:val="28"/>
          <w:szCs w:val="28"/>
        </w:rPr>
        <w:t>Если вы подвергаетесь домашнему насилию, если Вам необходима эмоциональная поддержка в трудной жизненной ситуации, если не с кем поделиться своей проблемой. Вы можете обратиться за помощью в отделение социальной адаптации и реабилитации учреждения «Территориальный центр социального обслуживания населения Советского района г. Минска»</w:t>
      </w:r>
    </w:p>
    <w:p w14:paraId="56C1C560" w14:textId="77777777" w:rsidR="00003F68" w:rsidRPr="005A626E" w:rsidRDefault="004D36F9" w:rsidP="004D36F9">
      <w:pPr>
        <w:jc w:val="both"/>
        <w:rPr>
          <w:b/>
          <w:i/>
          <w:sz w:val="28"/>
          <w:szCs w:val="28"/>
          <w:u w:val="single"/>
        </w:rPr>
      </w:pPr>
      <w:r w:rsidRPr="005A626E">
        <w:rPr>
          <w:b/>
          <w:i/>
          <w:sz w:val="28"/>
          <w:szCs w:val="28"/>
        </w:rPr>
        <w:t>по адресу:</w:t>
      </w:r>
      <w:r w:rsidRPr="005A626E">
        <w:rPr>
          <w:b/>
          <w:i/>
          <w:sz w:val="28"/>
          <w:szCs w:val="28"/>
          <w:u w:val="single"/>
        </w:rPr>
        <w:t xml:space="preserve"> г. Минск, пр. Машерова,8</w:t>
      </w:r>
    </w:p>
    <w:p w14:paraId="62BDDBE0" w14:textId="77777777" w:rsidR="00003F68" w:rsidRPr="005A626E" w:rsidRDefault="00003F68" w:rsidP="0075329D">
      <w:pPr>
        <w:jc w:val="center"/>
        <w:rPr>
          <w:b/>
          <w:sz w:val="32"/>
          <w:szCs w:val="28"/>
        </w:rPr>
      </w:pPr>
    </w:p>
    <w:p w14:paraId="28A8FEB6" w14:textId="77777777" w:rsidR="00673B78" w:rsidRPr="005A626E" w:rsidRDefault="004D36F9" w:rsidP="00673B78">
      <w:pPr>
        <w:jc w:val="center"/>
        <w:rPr>
          <w:b/>
          <w:i/>
          <w:sz w:val="40"/>
          <w:szCs w:val="28"/>
          <w:u w:val="single"/>
        </w:rPr>
      </w:pPr>
      <w:r w:rsidRPr="005A626E">
        <w:rPr>
          <w:b/>
          <w:i/>
          <w:sz w:val="40"/>
          <w:szCs w:val="28"/>
          <w:u w:val="single"/>
        </w:rPr>
        <w:t>Мы гарантируем:</w:t>
      </w:r>
    </w:p>
    <w:p w14:paraId="764059E4" w14:textId="77777777" w:rsidR="004D36F9" w:rsidRPr="005A626E" w:rsidRDefault="004D36F9" w:rsidP="00B609BE">
      <w:pPr>
        <w:jc w:val="center"/>
        <w:rPr>
          <w:sz w:val="36"/>
          <w:szCs w:val="28"/>
        </w:rPr>
      </w:pPr>
      <w:r w:rsidRPr="005A626E">
        <w:rPr>
          <w:sz w:val="36"/>
          <w:szCs w:val="28"/>
        </w:rPr>
        <w:t>Конфиденциальность</w:t>
      </w:r>
    </w:p>
    <w:p w14:paraId="1DC56E80" w14:textId="77777777" w:rsidR="004D36F9" w:rsidRPr="005A626E" w:rsidRDefault="004D36F9" w:rsidP="00B609BE">
      <w:pPr>
        <w:jc w:val="center"/>
        <w:rPr>
          <w:sz w:val="36"/>
          <w:szCs w:val="28"/>
        </w:rPr>
      </w:pPr>
      <w:r w:rsidRPr="005A626E">
        <w:rPr>
          <w:sz w:val="36"/>
          <w:szCs w:val="28"/>
        </w:rPr>
        <w:t>Профессионализм</w:t>
      </w:r>
    </w:p>
    <w:p w14:paraId="3A2CE2EA" w14:textId="77777777" w:rsidR="004D36F9" w:rsidRPr="005A626E" w:rsidRDefault="004D36F9" w:rsidP="00B609BE">
      <w:pPr>
        <w:jc w:val="center"/>
        <w:rPr>
          <w:sz w:val="36"/>
          <w:szCs w:val="28"/>
        </w:rPr>
      </w:pPr>
      <w:r w:rsidRPr="005A626E">
        <w:rPr>
          <w:sz w:val="36"/>
          <w:szCs w:val="28"/>
        </w:rPr>
        <w:t>Ответственность</w:t>
      </w:r>
    </w:p>
    <w:p w14:paraId="670A109C" w14:textId="77777777" w:rsidR="004D36F9" w:rsidRPr="005A626E" w:rsidRDefault="004D36F9" w:rsidP="00B609BE">
      <w:pPr>
        <w:jc w:val="center"/>
        <w:rPr>
          <w:sz w:val="36"/>
          <w:szCs w:val="28"/>
        </w:rPr>
      </w:pPr>
      <w:r w:rsidRPr="005A626E">
        <w:rPr>
          <w:sz w:val="36"/>
          <w:szCs w:val="28"/>
        </w:rPr>
        <w:t>Безопасность</w:t>
      </w:r>
    </w:p>
    <w:p w14:paraId="082C1634" w14:textId="232C6590" w:rsidR="00B609BE" w:rsidRPr="005A626E" w:rsidRDefault="00B609BE" w:rsidP="00673B78">
      <w:pPr>
        <w:jc w:val="center"/>
        <w:rPr>
          <w:rFonts w:ascii="Constantia" w:hAnsi="Constantia"/>
          <w:b/>
          <w:i/>
          <w:sz w:val="50"/>
          <w:szCs w:val="50"/>
        </w:rPr>
      </w:pPr>
      <w:r w:rsidRPr="005A626E">
        <w:rPr>
          <w:rFonts w:ascii="Constantia" w:hAnsi="Constantia"/>
          <w:b/>
          <w:i/>
          <w:sz w:val="50"/>
          <w:szCs w:val="50"/>
        </w:rPr>
        <w:t>396-10-64, 396-</w:t>
      </w:r>
      <w:r w:rsidR="00555F59">
        <w:rPr>
          <w:rFonts w:ascii="Constantia" w:hAnsi="Constantia"/>
          <w:b/>
          <w:i/>
          <w:sz w:val="50"/>
          <w:szCs w:val="50"/>
        </w:rPr>
        <w:t>10</w:t>
      </w:r>
      <w:r w:rsidRPr="005A626E">
        <w:rPr>
          <w:rFonts w:ascii="Constantia" w:hAnsi="Constantia"/>
          <w:b/>
          <w:i/>
          <w:sz w:val="50"/>
          <w:szCs w:val="50"/>
        </w:rPr>
        <w:t>-</w:t>
      </w:r>
      <w:r w:rsidR="00555F59">
        <w:rPr>
          <w:rFonts w:ascii="Constantia" w:hAnsi="Constantia"/>
          <w:b/>
          <w:i/>
          <w:sz w:val="50"/>
          <w:szCs w:val="50"/>
        </w:rPr>
        <w:t>6</w:t>
      </w:r>
      <w:r w:rsidRPr="005A626E">
        <w:rPr>
          <w:rFonts w:ascii="Constantia" w:hAnsi="Constantia"/>
          <w:b/>
          <w:i/>
          <w:sz w:val="50"/>
          <w:szCs w:val="50"/>
        </w:rPr>
        <w:t>6</w:t>
      </w:r>
    </w:p>
    <w:p w14:paraId="6866D635" w14:textId="77777777" w:rsidR="00B609BE" w:rsidRPr="005A626E" w:rsidRDefault="0081256A" w:rsidP="00B609BE">
      <w:pPr>
        <w:jc w:val="center"/>
        <w:rPr>
          <w:b/>
          <w:sz w:val="28"/>
          <w:szCs w:val="28"/>
        </w:rPr>
      </w:pPr>
      <w:r w:rsidRPr="005A626E">
        <w:rPr>
          <w:b/>
          <w:sz w:val="28"/>
          <w:szCs w:val="28"/>
        </w:rPr>
        <w:t>ГУ «Территориальный центр социального обслуживания населения Советского района г. Минска»</w:t>
      </w:r>
    </w:p>
    <w:p w14:paraId="4C34A9B0" w14:textId="77777777" w:rsidR="0081256A" w:rsidRPr="005A626E" w:rsidRDefault="0081256A" w:rsidP="00B609BE">
      <w:pPr>
        <w:jc w:val="center"/>
        <w:rPr>
          <w:sz w:val="28"/>
          <w:szCs w:val="28"/>
        </w:rPr>
      </w:pPr>
    </w:p>
    <w:p w14:paraId="1B5E9723" w14:textId="77777777" w:rsidR="0081256A" w:rsidRPr="005A626E" w:rsidRDefault="0081256A" w:rsidP="00B609BE">
      <w:pPr>
        <w:jc w:val="center"/>
        <w:rPr>
          <w:sz w:val="28"/>
          <w:szCs w:val="28"/>
        </w:rPr>
      </w:pPr>
    </w:p>
    <w:p w14:paraId="16D8D729" w14:textId="77777777" w:rsidR="0081256A" w:rsidRPr="005A626E" w:rsidRDefault="0081256A" w:rsidP="00B609BE">
      <w:pPr>
        <w:jc w:val="center"/>
        <w:rPr>
          <w:sz w:val="28"/>
          <w:szCs w:val="28"/>
        </w:rPr>
      </w:pPr>
    </w:p>
    <w:p w14:paraId="17C2F146" w14:textId="77777777" w:rsidR="0081256A" w:rsidRPr="005A626E" w:rsidRDefault="00000000" w:rsidP="00B609BE">
      <w:pPr>
        <w:jc w:val="center"/>
        <w:rPr>
          <w:sz w:val="28"/>
          <w:szCs w:val="28"/>
        </w:rPr>
      </w:pPr>
      <w:r>
        <w:rPr>
          <w:rFonts w:ascii="Constantia" w:hAnsi="Constantia"/>
          <w:b/>
          <w:i/>
          <w:sz w:val="72"/>
          <w:szCs w:val="28"/>
        </w:rPr>
        <w:pict w14:anchorId="75E496C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Кризисная &#10;комната" style="width:215.25pt;height:72.75pt" fillcolor="black">
            <v:fill rotate="t" focusposition=".5,.5" focussize="" type="gradientRadial"/>
            <v:shadow on="t" opacity=".5" offset="6pt,-6pt"/>
            <v:textpath style="font-family:&quot;Arial Black&quot;;font-style:italic;v-text-kern:t" trim="t" fitpath="t" string="Кризисная "/>
          </v:shape>
        </w:pict>
      </w:r>
    </w:p>
    <w:p w14:paraId="2CAED8CE" w14:textId="77777777" w:rsidR="0081256A" w:rsidRPr="005A626E" w:rsidRDefault="00000000" w:rsidP="00673B78">
      <w:pPr>
        <w:jc w:val="center"/>
        <w:rPr>
          <w:rFonts w:ascii="Constantia" w:hAnsi="Constantia"/>
          <w:b/>
          <w:i/>
          <w:sz w:val="72"/>
          <w:szCs w:val="28"/>
        </w:rPr>
      </w:pPr>
      <w:r>
        <w:rPr>
          <w:rFonts w:ascii="Constantia" w:hAnsi="Constantia"/>
          <w:b/>
          <w:i/>
          <w:sz w:val="72"/>
          <w:szCs w:val="28"/>
        </w:rPr>
        <w:pict w14:anchorId="5D788A4F">
          <v:shape id="_x0000_i1026" type="#_x0000_t136" style="width:169.5pt;height:44.25pt" fillcolor="black [3213]">
            <v:fill color2="fill lighten(0)" rotate="t" focusposition=".5,.5" focussize="" method="linear sigma" type="gradientRadial"/>
            <v:shadow on="t" opacity=".5" offset="6pt,-6pt"/>
            <v:textpath style="font-family:&quot;Arial Black&quot;;font-style:italic;v-text-kern:t" trim="t" fitpath="t" string="комната"/>
          </v:shape>
        </w:pict>
      </w:r>
    </w:p>
    <w:p w14:paraId="4AC03086" w14:textId="77777777" w:rsidR="00673B78" w:rsidRPr="005A626E" w:rsidRDefault="00673B78" w:rsidP="00673B78">
      <w:pPr>
        <w:jc w:val="center"/>
        <w:rPr>
          <w:rFonts w:ascii="Constantia" w:hAnsi="Constantia"/>
          <w:b/>
          <w:i/>
          <w:sz w:val="72"/>
          <w:szCs w:val="28"/>
        </w:rPr>
      </w:pPr>
      <w:r w:rsidRPr="005A626E">
        <w:rPr>
          <w:rFonts w:ascii="Constantia" w:hAnsi="Constantia"/>
          <w:b/>
          <w:i/>
          <w:noProof/>
          <w:sz w:val="72"/>
          <w:szCs w:val="28"/>
        </w:rPr>
        <w:drawing>
          <wp:anchor distT="0" distB="0" distL="114300" distR="114300" simplePos="0" relativeHeight="251661312" behindDoc="1" locked="0" layoutInCell="1" allowOverlap="1" wp14:anchorId="745EE006" wp14:editId="76C53286">
            <wp:simplePos x="0" y="0"/>
            <wp:positionH relativeFrom="column">
              <wp:posOffset>296545</wp:posOffset>
            </wp:positionH>
            <wp:positionV relativeFrom="paragraph">
              <wp:posOffset>259715</wp:posOffset>
            </wp:positionV>
            <wp:extent cx="2743200" cy="2533650"/>
            <wp:effectExtent l="19050" t="0" r="0" b="0"/>
            <wp:wrapNone/>
            <wp:docPr id="14" name="Рисунок 13" descr="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.jpg"/>
                    <pic:cNvPicPr/>
                  </pic:nvPicPr>
                  <pic:blipFill>
                    <a:blip r:embed="rId13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53365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14:paraId="4A126EC7" w14:textId="77777777" w:rsidR="00673B78" w:rsidRPr="005A626E" w:rsidRDefault="00673B78" w:rsidP="00673B78">
      <w:pPr>
        <w:jc w:val="center"/>
        <w:rPr>
          <w:rFonts w:ascii="Constantia" w:hAnsi="Constantia"/>
          <w:b/>
          <w:i/>
          <w:sz w:val="72"/>
          <w:szCs w:val="28"/>
        </w:rPr>
      </w:pPr>
    </w:p>
    <w:p w14:paraId="4030A9ED" w14:textId="77777777" w:rsidR="00673B78" w:rsidRPr="005A626E" w:rsidRDefault="00673B78" w:rsidP="00673B78">
      <w:pPr>
        <w:jc w:val="center"/>
        <w:rPr>
          <w:rFonts w:ascii="Constantia" w:hAnsi="Constantia"/>
          <w:b/>
          <w:i/>
          <w:sz w:val="72"/>
          <w:szCs w:val="28"/>
        </w:rPr>
      </w:pPr>
    </w:p>
    <w:p w14:paraId="25F3B693" w14:textId="77777777" w:rsidR="00673B78" w:rsidRPr="005A626E" w:rsidRDefault="00673B78" w:rsidP="00673B78">
      <w:pPr>
        <w:jc w:val="center"/>
        <w:rPr>
          <w:rFonts w:ascii="Constantia" w:hAnsi="Constantia"/>
          <w:b/>
          <w:i/>
          <w:sz w:val="72"/>
          <w:szCs w:val="28"/>
        </w:rPr>
      </w:pPr>
    </w:p>
    <w:p w14:paraId="11AFF834" w14:textId="77777777" w:rsidR="00673B78" w:rsidRPr="005A626E" w:rsidRDefault="00673B78" w:rsidP="00673B78">
      <w:pPr>
        <w:jc w:val="center"/>
        <w:rPr>
          <w:rFonts w:ascii="Constantia" w:hAnsi="Constantia"/>
          <w:b/>
          <w:i/>
          <w:sz w:val="72"/>
          <w:szCs w:val="28"/>
        </w:rPr>
      </w:pPr>
    </w:p>
    <w:p w14:paraId="26D18B5B" w14:textId="77777777" w:rsidR="00673B78" w:rsidRPr="005A626E" w:rsidRDefault="00673B78" w:rsidP="00673B78">
      <w:pPr>
        <w:jc w:val="center"/>
        <w:rPr>
          <w:rFonts w:ascii="Constantia" w:hAnsi="Constantia"/>
          <w:b/>
          <w:i/>
          <w:sz w:val="72"/>
          <w:szCs w:val="28"/>
        </w:rPr>
      </w:pPr>
    </w:p>
    <w:p w14:paraId="4FDBD8D5" w14:textId="77777777" w:rsidR="00673B78" w:rsidRPr="005A626E" w:rsidRDefault="00673B78" w:rsidP="00673B78">
      <w:pPr>
        <w:jc w:val="center"/>
        <w:rPr>
          <w:rFonts w:ascii="Constantia" w:hAnsi="Constantia"/>
          <w:b/>
          <w:i/>
          <w:sz w:val="36"/>
          <w:szCs w:val="28"/>
        </w:rPr>
      </w:pPr>
    </w:p>
    <w:sectPr w:rsidR="00673B78" w:rsidRPr="005A626E" w:rsidSect="0075329D">
      <w:pgSz w:w="16838" w:h="11906" w:orient="landscape"/>
      <w:pgMar w:top="540" w:right="395" w:bottom="360" w:left="851" w:header="709" w:footer="709" w:gutter="0"/>
      <w:cols w:num="3" w:space="708" w:equalWidth="0">
        <w:col w:w="4573" w:space="708"/>
        <w:col w:w="4573" w:space="708"/>
        <w:col w:w="503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3C3"/>
    <w:multiLevelType w:val="hybridMultilevel"/>
    <w:tmpl w:val="42006E04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6615F"/>
    <w:multiLevelType w:val="multilevel"/>
    <w:tmpl w:val="A7B4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22DB7"/>
    <w:multiLevelType w:val="hybridMultilevel"/>
    <w:tmpl w:val="2064E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85584"/>
    <w:multiLevelType w:val="hybridMultilevel"/>
    <w:tmpl w:val="C6FC3DDA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6E18DD"/>
    <w:multiLevelType w:val="hybridMultilevel"/>
    <w:tmpl w:val="2E54A8F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D72438"/>
    <w:multiLevelType w:val="multilevel"/>
    <w:tmpl w:val="4B3C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F67F4E"/>
    <w:multiLevelType w:val="multilevel"/>
    <w:tmpl w:val="46D4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6813E8"/>
    <w:multiLevelType w:val="hybridMultilevel"/>
    <w:tmpl w:val="B18611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789886">
    <w:abstractNumId w:val="3"/>
  </w:num>
  <w:num w:numId="2" w16cid:durableId="1476142013">
    <w:abstractNumId w:val="0"/>
  </w:num>
  <w:num w:numId="3" w16cid:durableId="1698851294">
    <w:abstractNumId w:val="4"/>
  </w:num>
  <w:num w:numId="4" w16cid:durableId="2001811127">
    <w:abstractNumId w:val="6"/>
  </w:num>
  <w:num w:numId="5" w16cid:durableId="1264071262">
    <w:abstractNumId w:val="1"/>
  </w:num>
  <w:num w:numId="6" w16cid:durableId="2046562887">
    <w:abstractNumId w:val="5"/>
  </w:num>
  <w:num w:numId="7" w16cid:durableId="1726367976">
    <w:abstractNumId w:val="2"/>
  </w:num>
  <w:num w:numId="8" w16cid:durableId="14575999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7C6"/>
    <w:rsid w:val="00002237"/>
    <w:rsid w:val="00003F68"/>
    <w:rsid w:val="00006CA6"/>
    <w:rsid w:val="00036EC2"/>
    <w:rsid w:val="00093569"/>
    <w:rsid w:val="00094BF6"/>
    <w:rsid w:val="000B0EEA"/>
    <w:rsid w:val="000E51A1"/>
    <w:rsid w:val="000F75C3"/>
    <w:rsid w:val="0010507F"/>
    <w:rsid w:val="00135411"/>
    <w:rsid w:val="001B4AFD"/>
    <w:rsid w:val="001B793C"/>
    <w:rsid w:val="001D17C6"/>
    <w:rsid w:val="0022619E"/>
    <w:rsid w:val="002338F4"/>
    <w:rsid w:val="00247B86"/>
    <w:rsid w:val="00254AC9"/>
    <w:rsid w:val="00257651"/>
    <w:rsid w:val="00260DC4"/>
    <w:rsid w:val="00293CBF"/>
    <w:rsid w:val="002A029D"/>
    <w:rsid w:val="002C46D8"/>
    <w:rsid w:val="002F0A10"/>
    <w:rsid w:val="002F67DF"/>
    <w:rsid w:val="003059C9"/>
    <w:rsid w:val="00310048"/>
    <w:rsid w:val="00321C0D"/>
    <w:rsid w:val="00325DD7"/>
    <w:rsid w:val="003424BF"/>
    <w:rsid w:val="003554E9"/>
    <w:rsid w:val="00361989"/>
    <w:rsid w:val="00395061"/>
    <w:rsid w:val="003A72B5"/>
    <w:rsid w:val="003B0246"/>
    <w:rsid w:val="003C5E22"/>
    <w:rsid w:val="003E215F"/>
    <w:rsid w:val="004152BA"/>
    <w:rsid w:val="00421189"/>
    <w:rsid w:val="00435B9D"/>
    <w:rsid w:val="004535C3"/>
    <w:rsid w:val="00481CEE"/>
    <w:rsid w:val="004952DE"/>
    <w:rsid w:val="00496A50"/>
    <w:rsid w:val="004B2058"/>
    <w:rsid w:val="004C5C4D"/>
    <w:rsid w:val="004D36F9"/>
    <w:rsid w:val="004E57B5"/>
    <w:rsid w:val="00507E5E"/>
    <w:rsid w:val="00532E0B"/>
    <w:rsid w:val="00555F59"/>
    <w:rsid w:val="00566600"/>
    <w:rsid w:val="005709A8"/>
    <w:rsid w:val="0057725D"/>
    <w:rsid w:val="005A4B00"/>
    <w:rsid w:val="005A626E"/>
    <w:rsid w:val="005B7543"/>
    <w:rsid w:val="005C177D"/>
    <w:rsid w:val="005C34BF"/>
    <w:rsid w:val="00605284"/>
    <w:rsid w:val="00610B88"/>
    <w:rsid w:val="00612746"/>
    <w:rsid w:val="00624279"/>
    <w:rsid w:val="006279E4"/>
    <w:rsid w:val="00665242"/>
    <w:rsid w:val="0066711E"/>
    <w:rsid w:val="00670534"/>
    <w:rsid w:val="00673B78"/>
    <w:rsid w:val="00695833"/>
    <w:rsid w:val="006A4F86"/>
    <w:rsid w:val="006E2646"/>
    <w:rsid w:val="00702184"/>
    <w:rsid w:val="007236F4"/>
    <w:rsid w:val="00742124"/>
    <w:rsid w:val="0075329D"/>
    <w:rsid w:val="00756306"/>
    <w:rsid w:val="007746D3"/>
    <w:rsid w:val="007754E2"/>
    <w:rsid w:val="007E2AFD"/>
    <w:rsid w:val="007E7838"/>
    <w:rsid w:val="007F25FE"/>
    <w:rsid w:val="0081256A"/>
    <w:rsid w:val="00816816"/>
    <w:rsid w:val="008179E9"/>
    <w:rsid w:val="00833106"/>
    <w:rsid w:val="0085289E"/>
    <w:rsid w:val="00873A09"/>
    <w:rsid w:val="008948F4"/>
    <w:rsid w:val="008D107A"/>
    <w:rsid w:val="00906535"/>
    <w:rsid w:val="00923CBA"/>
    <w:rsid w:val="009858CF"/>
    <w:rsid w:val="009A0784"/>
    <w:rsid w:val="009A6A1D"/>
    <w:rsid w:val="009B7D06"/>
    <w:rsid w:val="009D23D5"/>
    <w:rsid w:val="009D7EDD"/>
    <w:rsid w:val="00A01F17"/>
    <w:rsid w:val="00A12B91"/>
    <w:rsid w:val="00A13BA6"/>
    <w:rsid w:val="00A1487B"/>
    <w:rsid w:val="00A1779D"/>
    <w:rsid w:val="00A33D05"/>
    <w:rsid w:val="00A52E15"/>
    <w:rsid w:val="00A61D18"/>
    <w:rsid w:val="00A639EE"/>
    <w:rsid w:val="00A706DB"/>
    <w:rsid w:val="00A873A7"/>
    <w:rsid w:val="00A9551D"/>
    <w:rsid w:val="00AB2C93"/>
    <w:rsid w:val="00AB5DA7"/>
    <w:rsid w:val="00AE4236"/>
    <w:rsid w:val="00AF724E"/>
    <w:rsid w:val="00B33955"/>
    <w:rsid w:val="00B35832"/>
    <w:rsid w:val="00B609BE"/>
    <w:rsid w:val="00B674A0"/>
    <w:rsid w:val="00B74416"/>
    <w:rsid w:val="00BB12D4"/>
    <w:rsid w:val="00C01444"/>
    <w:rsid w:val="00C2583F"/>
    <w:rsid w:val="00C43108"/>
    <w:rsid w:val="00C455F3"/>
    <w:rsid w:val="00C652B2"/>
    <w:rsid w:val="00C76515"/>
    <w:rsid w:val="00CA6E6F"/>
    <w:rsid w:val="00D0013C"/>
    <w:rsid w:val="00D16C0E"/>
    <w:rsid w:val="00D21295"/>
    <w:rsid w:val="00D36F73"/>
    <w:rsid w:val="00D664EE"/>
    <w:rsid w:val="00D743C2"/>
    <w:rsid w:val="00D80EDE"/>
    <w:rsid w:val="00DA170E"/>
    <w:rsid w:val="00DB1494"/>
    <w:rsid w:val="00DB4BF5"/>
    <w:rsid w:val="00DD2098"/>
    <w:rsid w:val="00DE12AB"/>
    <w:rsid w:val="00E10F04"/>
    <w:rsid w:val="00E3257B"/>
    <w:rsid w:val="00E40713"/>
    <w:rsid w:val="00E471EF"/>
    <w:rsid w:val="00E75424"/>
    <w:rsid w:val="00E9199D"/>
    <w:rsid w:val="00E9536E"/>
    <w:rsid w:val="00EC65BB"/>
    <w:rsid w:val="00EE379C"/>
    <w:rsid w:val="00EE6CBC"/>
    <w:rsid w:val="00EF537F"/>
    <w:rsid w:val="00F05F80"/>
    <w:rsid w:val="00F32A8C"/>
    <w:rsid w:val="00F41469"/>
    <w:rsid w:val="00F67D0A"/>
    <w:rsid w:val="00F837AB"/>
    <w:rsid w:val="00F93581"/>
    <w:rsid w:val="00FA1447"/>
    <w:rsid w:val="00FB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F4C9D"/>
  <w15:docId w15:val="{0864BF59-1CC5-46EA-ADA9-4378D980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4A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52BA"/>
  </w:style>
  <w:style w:type="paragraph" w:customStyle="1" w:styleId="ConsPlusNonformat">
    <w:name w:val="ConsPlusNonformat"/>
    <w:rsid w:val="00DD20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6652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652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3E061-B052-4256-AA70-79C3922C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какие льготы имеют право многодетные семьи</vt:lpstr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какие льготы имеют право многодетные семьи</dc:title>
  <dc:subject/>
  <dc:creator>Бухгалтерия</dc:creator>
  <cp:keywords/>
  <cp:lastModifiedBy>User</cp:lastModifiedBy>
  <cp:revision>17</cp:revision>
  <cp:lastPrinted>2023-02-03T07:43:00Z</cp:lastPrinted>
  <dcterms:created xsi:type="dcterms:W3CDTF">2017-10-04T09:47:00Z</dcterms:created>
  <dcterms:modified xsi:type="dcterms:W3CDTF">2023-02-03T07:43:00Z</dcterms:modified>
</cp:coreProperties>
</file>